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39D51803" w:rsidR="00EA551F" w:rsidRPr="00EA551F" w:rsidRDefault="00F33B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F33BC4">
              <w:rPr>
                <w:rFonts w:ascii="Avenir Roman" w:hAnsi="Avenir Roman"/>
                <w:color w:val="000000" w:themeColor="text1"/>
                <w:sz w:val="28"/>
                <w:szCs w:val="28"/>
              </w:rPr>
              <w:t>Media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3576EB25" w:rsidR="00EA551F" w:rsidRPr="00F33BC4" w:rsidRDefault="00F33B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bookmarkStart w:id="0" w:name="_GoBack" w:colFirst="0" w:colLast="0"/>
            <w:r w:rsidRPr="00F33BC4">
              <w:rPr>
                <w:rFonts w:ascii="Avenir Roman" w:hAnsi="Avenir Roman"/>
                <w:color w:val="000000" w:themeColor="text1"/>
                <w:sz w:val="28"/>
                <w:szCs w:val="28"/>
              </w:rPr>
              <w:t>Traditional Media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43B69EB8" w:rsidR="00EA551F" w:rsidRPr="00F33BC4" w:rsidRDefault="00F33B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F33BC4">
              <w:rPr>
                <w:rFonts w:ascii="Avenir Roman" w:hAnsi="Avenir Roman"/>
                <w:color w:val="000000" w:themeColor="text1"/>
                <w:sz w:val="28"/>
                <w:szCs w:val="28"/>
              </w:rPr>
              <w:t>Social Media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33BC4" w:rsidRPr="00EA551F" w14:paraId="5DB357D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A7D8CF9" w14:textId="55F24313" w:rsidR="00F33BC4" w:rsidRPr="00F33BC4" w:rsidRDefault="00F33B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F33BC4">
              <w:rPr>
                <w:rFonts w:ascii="Avenir Roman" w:hAnsi="Avenir Roman"/>
                <w:color w:val="000000" w:themeColor="text1"/>
                <w:sz w:val="28"/>
                <w:szCs w:val="28"/>
              </w:rPr>
              <w:t>Digital Media</w:t>
            </w:r>
          </w:p>
        </w:tc>
        <w:tc>
          <w:tcPr>
            <w:tcW w:w="7802" w:type="dxa"/>
          </w:tcPr>
          <w:p w14:paraId="5D95FA62" w14:textId="77777777" w:rsidR="00F33BC4" w:rsidRPr="00EA551F" w:rsidRDefault="00F33B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33BC4" w:rsidRPr="00EA551F" w14:paraId="18DC883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673BEDF" w14:textId="55801E74" w:rsidR="00F33BC4" w:rsidRPr="00F33BC4" w:rsidRDefault="00F33B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F33BC4">
              <w:rPr>
                <w:rFonts w:ascii="Avenir Roman" w:hAnsi="Avenir Roman"/>
                <w:color w:val="000000" w:themeColor="text1"/>
                <w:sz w:val="28"/>
                <w:szCs w:val="28"/>
              </w:rPr>
              <w:t>Phases of Digital Media Process</w:t>
            </w:r>
          </w:p>
        </w:tc>
        <w:tc>
          <w:tcPr>
            <w:tcW w:w="7802" w:type="dxa"/>
          </w:tcPr>
          <w:p w14:paraId="216E205E" w14:textId="77777777" w:rsidR="00F33BC4" w:rsidRPr="00EA551F" w:rsidRDefault="00F33B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33BC4" w:rsidRPr="00EA551F" w14:paraId="76766F8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85D97E4" w14:textId="4D3BDAAF" w:rsidR="00F33BC4" w:rsidRPr="00F33BC4" w:rsidRDefault="00F33B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F33BC4"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Commercial Media</w:t>
            </w:r>
          </w:p>
        </w:tc>
        <w:tc>
          <w:tcPr>
            <w:tcW w:w="7802" w:type="dxa"/>
          </w:tcPr>
          <w:p w14:paraId="7998D027" w14:textId="77777777" w:rsidR="00F33BC4" w:rsidRPr="00EA551F" w:rsidRDefault="00F33B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33BC4" w:rsidRPr="00EA551F" w14:paraId="099429D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65A92A0" w14:textId="7A4B13E8" w:rsidR="00F33BC4" w:rsidRPr="00F33BC4" w:rsidRDefault="00F33B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F33BC4">
              <w:rPr>
                <w:rFonts w:ascii="Avenir Roman" w:hAnsi="Avenir Roman"/>
                <w:color w:val="000000" w:themeColor="text1"/>
                <w:sz w:val="28"/>
                <w:szCs w:val="28"/>
              </w:rPr>
              <w:t>Entertainment Media</w:t>
            </w:r>
          </w:p>
        </w:tc>
        <w:tc>
          <w:tcPr>
            <w:tcW w:w="7802" w:type="dxa"/>
          </w:tcPr>
          <w:p w14:paraId="6BB7E9E0" w14:textId="77777777" w:rsidR="00F33BC4" w:rsidRPr="00EA551F" w:rsidRDefault="00F33B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33BC4" w:rsidRPr="00EA551F" w14:paraId="0BB9AB3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F2D0516" w14:textId="7BACCC44" w:rsidR="00F33BC4" w:rsidRPr="00F33BC4" w:rsidRDefault="00F33B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F33BC4">
              <w:rPr>
                <w:rFonts w:ascii="Avenir Roman" w:hAnsi="Avenir Roman"/>
                <w:color w:val="000000" w:themeColor="text1"/>
                <w:sz w:val="28"/>
                <w:szCs w:val="28"/>
              </w:rPr>
              <w:t>News/Informational Media</w:t>
            </w:r>
          </w:p>
        </w:tc>
        <w:tc>
          <w:tcPr>
            <w:tcW w:w="7802" w:type="dxa"/>
          </w:tcPr>
          <w:p w14:paraId="5D29128E" w14:textId="77777777" w:rsidR="00F33BC4" w:rsidRPr="00EA551F" w:rsidRDefault="00F33B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33BC4" w:rsidRPr="00EA551F" w14:paraId="10A700C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D3E7593" w14:textId="0E677936" w:rsidR="00F33BC4" w:rsidRPr="00F33BC4" w:rsidRDefault="00F33B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F33BC4">
              <w:rPr>
                <w:rFonts w:ascii="Avenir Roman" w:hAnsi="Avenir Roman"/>
                <w:color w:val="000000" w:themeColor="text1"/>
                <w:sz w:val="28"/>
                <w:szCs w:val="28"/>
              </w:rPr>
              <w:t>Public Service Announcement</w:t>
            </w:r>
          </w:p>
        </w:tc>
        <w:tc>
          <w:tcPr>
            <w:tcW w:w="7802" w:type="dxa"/>
          </w:tcPr>
          <w:p w14:paraId="50315C19" w14:textId="77777777" w:rsidR="00F33BC4" w:rsidRPr="00EA551F" w:rsidRDefault="00F33B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33BC4" w:rsidRPr="00EA551F" w14:paraId="721F3AC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3E19B34" w14:textId="70B2589D" w:rsidR="00F33BC4" w:rsidRPr="00F33BC4" w:rsidRDefault="00F33B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F33BC4">
              <w:rPr>
                <w:rFonts w:ascii="Avenir Roman" w:hAnsi="Avenir Roman"/>
                <w:color w:val="000000" w:themeColor="text1"/>
                <w:sz w:val="28"/>
                <w:szCs w:val="28"/>
              </w:rPr>
              <w:t>Educational Media</w:t>
            </w:r>
          </w:p>
        </w:tc>
        <w:tc>
          <w:tcPr>
            <w:tcW w:w="7802" w:type="dxa"/>
          </w:tcPr>
          <w:p w14:paraId="710BF0BB" w14:textId="77777777" w:rsidR="00F33BC4" w:rsidRPr="00EA551F" w:rsidRDefault="00F33B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33BC4" w:rsidRPr="00EA551F" w14:paraId="4874BD2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F1B4563" w14:textId="35C326B8" w:rsidR="00F33BC4" w:rsidRPr="00F33BC4" w:rsidRDefault="00F33B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F33BC4">
              <w:rPr>
                <w:rFonts w:ascii="Avenir Roman" w:hAnsi="Avenir Roman"/>
                <w:color w:val="000000" w:themeColor="text1"/>
                <w:sz w:val="28"/>
                <w:szCs w:val="28"/>
              </w:rPr>
              <w:t>Industry Certifications</w:t>
            </w:r>
          </w:p>
        </w:tc>
        <w:tc>
          <w:tcPr>
            <w:tcW w:w="7802" w:type="dxa"/>
          </w:tcPr>
          <w:p w14:paraId="6441B976" w14:textId="77777777" w:rsidR="00F33BC4" w:rsidRPr="00EA551F" w:rsidRDefault="00F33B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bookmarkEnd w:id="0"/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0C6E9F" w14:textId="77777777" w:rsidR="00D82E63" w:rsidRDefault="00D82E63" w:rsidP="00097F8C">
      <w:pPr>
        <w:spacing w:after="0" w:line="240" w:lineRule="auto"/>
      </w:pPr>
      <w:r>
        <w:separator/>
      </w:r>
    </w:p>
  </w:endnote>
  <w:endnote w:type="continuationSeparator" w:id="0">
    <w:p w14:paraId="2775E197" w14:textId="77777777" w:rsidR="00D82E63" w:rsidRDefault="00D82E63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D82E63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355A6" w14:textId="77777777" w:rsidR="00D82E63" w:rsidRDefault="00D82E63" w:rsidP="00097F8C">
      <w:pPr>
        <w:spacing w:after="0" w:line="240" w:lineRule="auto"/>
      </w:pPr>
      <w:r>
        <w:separator/>
      </w:r>
    </w:p>
  </w:footnote>
  <w:footnote w:type="continuationSeparator" w:id="0">
    <w:p w14:paraId="0F78EB66" w14:textId="77777777" w:rsidR="00D82E63" w:rsidRDefault="00D82E63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7D6D7D28" w:rsidR="00940BE1" w:rsidRDefault="00967A42" w:rsidP="00967A42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 w:rsidRPr="00967A42">
      <w:rPr>
        <w:rFonts w:ascii="Avenir Book" w:hAnsi="Avenir Book"/>
        <w:bCs/>
        <w:iCs/>
        <w:sz w:val="28"/>
        <w:szCs w:val="28"/>
      </w:rPr>
      <w:t>101.01 Describe the core concepts of digital media and relationship between digital media, society, and industry certifications</w:t>
    </w:r>
    <w:r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B3093"/>
    <w:rsid w:val="003334FA"/>
    <w:rsid w:val="00494F62"/>
    <w:rsid w:val="006348CF"/>
    <w:rsid w:val="006B1102"/>
    <w:rsid w:val="00714FE7"/>
    <w:rsid w:val="008D792D"/>
    <w:rsid w:val="00940BE1"/>
    <w:rsid w:val="00967A42"/>
    <w:rsid w:val="00A44ED7"/>
    <w:rsid w:val="00A97834"/>
    <w:rsid w:val="00AF109F"/>
    <w:rsid w:val="00B348D8"/>
    <w:rsid w:val="00B656CD"/>
    <w:rsid w:val="00B6661D"/>
    <w:rsid w:val="00C35115"/>
    <w:rsid w:val="00D5544B"/>
    <w:rsid w:val="00D82E63"/>
    <w:rsid w:val="00EA551F"/>
    <w:rsid w:val="00F3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</Words>
  <Characters>203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2017-11-16T14:46:00Z</dcterms:created>
  <dcterms:modified xsi:type="dcterms:W3CDTF">2017-11-16T14:48:00Z</dcterms:modified>
</cp:coreProperties>
</file>